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265"/>
        <w:tblGridChange w:id="0">
          <w:tblGrid>
            <w:gridCol w:w="1935"/>
            <w:gridCol w:w="82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Il/La sottoscritto/</w:t>
            </w:r>
            <w:r w:rsidDel="00000000" w:rsidR="00000000" w:rsidRPr="00000000">
              <w:rPr>
                <w:rFonts w:ascii="Arial" w:cs="Arial" w:eastAsia="Arial" w:hAnsi="Arial"/>
                <w:sz w:val="22"/>
                <w:szCs w:val="22"/>
                <w:rtl w:val="0"/>
              </w:rPr>
              <w:t xml:space="preserve">a</w:t>
            </w:r>
          </w:p>
        </w:tc>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4">
      <w:pPr>
        <w:rPr>
          <w:rFonts w:ascii="Arial" w:cs="Arial" w:eastAsia="Arial" w:hAnsi="Arial"/>
          <w:sz w:val="4"/>
          <w:szCs w:val="4"/>
        </w:rPr>
      </w:pPr>
      <w:r w:rsidDel="00000000" w:rsidR="00000000" w:rsidRPr="00000000">
        <w:rPr>
          <w:rtl w:val="0"/>
        </w:rPr>
      </w:r>
    </w:p>
    <w:tbl>
      <w:tblPr>
        <w:tblStyle w:val="Table2"/>
        <w:tblW w:w="1020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9577"/>
        <w:tblGridChange w:id="0">
          <w:tblGrid>
            <w:gridCol w:w="630"/>
            <w:gridCol w:w="9577"/>
          </w:tblGrid>
        </w:tblGridChange>
      </w:tblGrid>
      <w:tr>
        <w:trPr>
          <w:cantSplit w:val="0"/>
          <w:trHeight w:val="4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C.F.</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7">
      <w:pPr>
        <w:rPr>
          <w:rFonts w:ascii="Arial" w:cs="Arial" w:eastAsia="Arial" w:hAnsi="Arial"/>
          <w:sz w:val="4"/>
          <w:szCs w:val="4"/>
        </w:rPr>
      </w:pPr>
      <w:r w:rsidDel="00000000" w:rsidR="00000000" w:rsidRPr="00000000">
        <w:rPr>
          <w:rtl w:val="0"/>
        </w:rPr>
      </w:r>
    </w:p>
    <w:tbl>
      <w:tblPr>
        <w:tblStyle w:val="Table3"/>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2070"/>
        <w:gridCol w:w="450"/>
        <w:gridCol w:w="6525"/>
        <w:tblGridChange w:id="0">
          <w:tblGrid>
            <w:gridCol w:w="1155"/>
            <w:gridCol w:w="2070"/>
            <w:gridCol w:w="450"/>
            <w:gridCol w:w="65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 nato/a  il</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C">
      <w:pPr>
        <w:rPr>
          <w:rFonts w:ascii="Arial" w:cs="Arial" w:eastAsia="Arial" w:hAnsi="Arial"/>
          <w:sz w:val="4"/>
          <w:szCs w:val="4"/>
        </w:rPr>
      </w:pPr>
      <w:r w:rsidDel="00000000" w:rsidR="00000000" w:rsidRPr="00000000">
        <w:rPr>
          <w:rtl w:val="0"/>
        </w:rPr>
      </w:r>
    </w:p>
    <w:tbl>
      <w:tblPr>
        <w:tblStyle w:val="Table4"/>
        <w:tblW w:w="1020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7066"/>
        <w:gridCol w:w="735"/>
        <w:gridCol w:w="1071"/>
        <w:tblGridChange w:id="0">
          <w:tblGrid>
            <w:gridCol w:w="1335"/>
            <w:gridCol w:w="7066"/>
            <w:gridCol w:w="735"/>
            <w:gridCol w:w="1071"/>
          </w:tblGrid>
        </w:tblGridChange>
      </w:tblGrid>
      <w:tr>
        <w:trPr>
          <w:cantSplit w:val="0"/>
          <w:trHeight w:val="4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residente a</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CAP</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1">
      <w:pPr>
        <w:rPr>
          <w:rFonts w:ascii="Arial" w:cs="Arial" w:eastAsia="Arial" w:hAnsi="Arial"/>
          <w:sz w:val="4"/>
          <w:szCs w:val="4"/>
        </w:rPr>
      </w:pPr>
      <w:r w:rsidDel="00000000" w:rsidR="00000000" w:rsidRPr="00000000">
        <w:rPr>
          <w:rtl w:val="0"/>
        </w:rPr>
      </w:r>
    </w:p>
    <w:tbl>
      <w:tblPr>
        <w:tblStyle w:val="Table5"/>
        <w:tblW w:w="1020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8032"/>
        <w:gridCol w:w="450"/>
        <w:gridCol w:w="915"/>
        <w:tblGridChange w:id="0">
          <w:tblGrid>
            <w:gridCol w:w="810"/>
            <w:gridCol w:w="8032"/>
            <w:gridCol w:w="450"/>
            <w:gridCol w:w="915"/>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 via</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6">
      <w:pPr>
        <w:rPr>
          <w:rFonts w:ascii="Arial" w:cs="Arial" w:eastAsia="Arial" w:hAnsi="Arial"/>
          <w:sz w:val="4"/>
          <w:szCs w:val="4"/>
        </w:rPr>
      </w:pPr>
      <w:r w:rsidDel="00000000" w:rsidR="00000000" w:rsidRPr="00000000">
        <w:rPr>
          <w:rtl w:val="0"/>
        </w:rPr>
      </w:r>
    </w:p>
    <w:p w:rsidR="00000000" w:rsidDel="00000000" w:rsidP="00000000" w:rsidRDefault="00000000" w:rsidRPr="00000000" w14:paraId="00000017">
      <w:pPr>
        <w:rPr>
          <w:rFonts w:ascii="Arial" w:cs="Arial" w:eastAsia="Arial" w:hAnsi="Arial"/>
          <w:sz w:val="4"/>
          <w:szCs w:val="4"/>
        </w:rPr>
      </w:pPr>
      <w:r w:rsidDel="00000000" w:rsidR="00000000" w:rsidRPr="00000000">
        <w:rPr>
          <w:rtl w:val="0"/>
        </w:rPr>
      </w:r>
    </w:p>
    <w:tbl>
      <w:tblPr>
        <w:tblStyle w:val="Table6"/>
        <w:tblW w:w="1020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
        <w:gridCol w:w="3186"/>
        <w:gridCol w:w="900"/>
        <w:gridCol w:w="5040"/>
        <w:tblGridChange w:id="0">
          <w:tblGrid>
            <w:gridCol w:w="1081"/>
            <w:gridCol w:w="3186"/>
            <w:gridCol w:w="900"/>
            <w:gridCol w:w="5040"/>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cellulare</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C">
      <w:pPr>
        <w:rPr>
          <w:rFonts w:ascii="Arial" w:cs="Arial" w:eastAsia="Arial" w:hAnsi="Arial"/>
          <w:sz w:val="4"/>
          <w:szCs w:val="4"/>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CHIEDE DI PARTECIPARE</w:t>
      </w:r>
      <w:r w:rsidDel="00000000" w:rsidR="00000000" w:rsidRPr="00000000">
        <w:rPr>
          <w:rtl w:val="0"/>
        </w:rPr>
      </w:r>
    </w:p>
    <w:p w:rsidR="00000000" w:rsidDel="00000000" w:rsidP="00000000" w:rsidRDefault="00000000" w:rsidRPr="00000000" w14:paraId="0000001F">
      <w:pPr>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BANDO PER L’ASSEGNAZIONE DI BORSE DI STUDIO PER INCENTIVARE L’ISCRIZIONE DI STUDENTI AI CORSI DI ISTRUZIONE TECNICA SUPERIORE (ITS) ORGANIZZATI NELLA PROVINCIA DI PADOVA - Edizione 2021</w:t>
      </w:r>
    </w:p>
    <w:p w:rsidR="00000000" w:rsidDel="00000000" w:rsidP="00000000" w:rsidRDefault="00000000" w:rsidRPr="00000000" w14:paraId="00000021">
      <w:pPr>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allo scopo, </w:t>
      </w:r>
    </w:p>
    <w:p w:rsidR="00000000" w:rsidDel="00000000" w:rsidP="00000000" w:rsidRDefault="00000000" w:rsidRPr="00000000" w14:paraId="00000023">
      <w:pPr>
        <w:jc w:val="center"/>
        <w:rPr>
          <w:rFonts w:ascii="Arial" w:cs="Arial" w:eastAsia="Arial" w:hAnsi="Arial"/>
          <w:sz w:val="22"/>
          <w:szCs w:val="22"/>
        </w:rPr>
      </w:pPr>
      <w:r w:rsidDel="00000000" w:rsidR="00000000" w:rsidRPr="00000000">
        <w:rPr>
          <w:rFonts w:ascii="Arial" w:cs="Arial" w:eastAsia="Arial" w:hAnsi="Arial"/>
          <w:b w:val="1"/>
          <w:sz w:val="24"/>
          <w:szCs w:val="24"/>
          <w:rtl w:val="0"/>
        </w:rPr>
        <w:t xml:space="preserve">COMUNICA</w:t>
      </w:r>
      <w:r w:rsidDel="00000000" w:rsidR="00000000" w:rsidRPr="00000000">
        <w:rPr>
          <w:rtl w:val="0"/>
        </w:rPr>
      </w:r>
    </w:p>
    <w:p w:rsidR="00000000" w:rsidDel="00000000" w:rsidP="00000000" w:rsidRDefault="00000000" w:rsidRPr="00000000" w14:paraId="00000024">
      <w:pPr>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di essere</w:t>
      </w:r>
      <w:r w:rsidDel="00000000" w:rsidR="00000000" w:rsidRPr="00000000">
        <w:rPr>
          <w:rFonts w:ascii="Arial" w:cs="Arial" w:eastAsia="Arial" w:hAnsi="Arial"/>
          <w:b w:val="1"/>
          <w:sz w:val="22"/>
          <w:szCs w:val="22"/>
          <w:highlight w:val="white"/>
          <w:rtl w:val="0"/>
        </w:rPr>
        <w:t xml:space="preserve"> iscritto al primo anno </w:t>
      </w:r>
      <w:r w:rsidDel="00000000" w:rsidR="00000000" w:rsidRPr="00000000">
        <w:rPr>
          <w:rFonts w:ascii="Arial" w:cs="Arial" w:eastAsia="Arial" w:hAnsi="Arial"/>
          <w:sz w:val="22"/>
          <w:szCs w:val="22"/>
          <w:highlight w:val="white"/>
          <w:rtl w:val="0"/>
        </w:rPr>
        <w:t xml:space="preserve">al seguente corso ITS che si svolgerà in provincia di Padova </w:t>
      </w:r>
    </w:p>
    <w:p w:rsidR="00000000" w:rsidDel="00000000" w:rsidP="00000000" w:rsidRDefault="00000000" w:rsidRPr="00000000" w14:paraId="00000026">
      <w:pPr>
        <w:ind w:left="720" w:firstLine="0"/>
        <w:jc w:val="both"/>
        <w:rPr>
          <w:rFonts w:ascii="Arial" w:cs="Arial" w:eastAsia="Arial" w:hAnsi="Arial"/>
          <w:sz w:val="22"/>
          <w:szCs w:val="22"/>
        </w:rPr>
      </w:pPr>
      <w:r w:rsidDel="00000000" w:rsidR="00000000" w:rsidRPr="00000000">
        <w:rPr>
          <w:rtl w:val="0"/>
        </w:rPr>
      </w:r>
    </w:p>
    <w:tbl>
      <w:tblPr>
        <w:tblStyle w:val="Table7"/>
        <w:tblW w:w="101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3375"/>
        <w:gridCol w:w="2610"/>
        <w:tblGridChange w:id="0">
          <w:tblGrid>
            <w:gridCol w:w="4200"/>
            <w:gridCol w:w="3375"/>
            <w:gridCol w:w="26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Nome corso</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Denominazione ITS</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Sede di svolgimento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numPr>
          <w:ilvl w:val="0"/>
          <w:numId w:val="4"/>
        </w:numPr>
        <w:spacing w:after="0" w:before="240"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di prendere atto che la pubblicazione della graduatoria nel sito camerale costituirà la comunicazione ufficiale relativamente all’ammissione;</w:t>
      </w:r>
    </w:p>
    <w:p w:rsidR="00000000" w:rsidDel="00000000" w:rsidP="00000000" w:rsidRDefault="00000000" w:rsidRPr="00000000" w14:paraId="00000032">
      <w:pPr>
        <w:numPr>
          <w:ilvl w:val="0"/>
          <w:numId w:val="4"/>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di accettare che le ulteriori comunicazioni relative al presente bando vengano inviate esclusivamente all’indirizzo e-mail suindicato;</w:t>
      </w:r>
    </w:p>
    <w:p w:rsidR="00000000" w:rsidDel="00000000" w:rsidP="00000000" w:rsidRDefault="00000000" w:rsidRPr="00000000" w14:paraId="00000033">
      <w:pPr>
        <w:numPr>
          <w:ilvl w:val="0"/>
          <w:numId w:val="4"/>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di accettare quanto previsto dal Bando in oggetto</w:t>
      </w:r>
    </w:p>
    <w:p w:rsidR="00000000" w:rsidDel="00000000" w:rsidP="00000000" w:rsidRDefault="00000000" w:rsidRPr="00000000" w14:paraId="00000034">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after="240" w:before="240" w:lineRule="auto"/>
        <w:ind w:left="1080" w:hanging="360"/>
        <w:jc w:val="center"/>
        <w:rPr>
          <w:rFonts w:ascii="Arial" w:cs="Arial" w:eastAsia="Arial" w:hAnsi="Arial"/>
          <w:b w:val="1"/>
          <w:sz w:val="22"/>
          <w:szCs w:val="22"/>
        </w:rPr>
      </w:pPr>
      <w:r w:rsidDel="00000000" w:rsidR="00000000" w:rsidRPr="00000000">
        <w:rPr>
          <w:sz w:val="14"/>
          <w:szCs w:val="14"/>
          <w:rtl w:val="0"/>
        </w:rPr>
        <w:t xml:space="preserve">      </w:t>
      </w:r>
      <w:r w:rsidDel="00000000" w:rsidR="00000000" w:rsidRPr="00000000">
        <w:rPr>
          <w:rFonts w:ascii="Arial" w:cs="Arial" w:eastAsia="Arial" w:hAnsi="Arial"/>
          <w:b w:val="1"/>
          <w:sz w:val="22"/>
          <w:szCs w:val="22"/>
          <w:rtl w:val="0"/>
        </w:rPr>
        <w:t xml:space="preserve">DICHIARA</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center"/>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consapevole delle sanzioni penali previste dall’art. 76  del D.p.r. 445/2000, nel caso di mendaci dichiarazioni, falsità negli atti, uso o esibizione di atti falsi, contenenti dati non più rispondenti a verità</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 essere</w:t>
      </w:r>
      <w:r w:rsidDel="00000000" w:rsidR="00000000" w:rsidRPr="00000000">
        <w:rPr>
          <w:rFonts w:ascii="Arial" w:cs="Arial" w:eastAsia="Arial" w:hAnsi="Arial"/>
          <w:b w:val="1"/>
          <w:sz w:val="22"/>
          <w:szCs w:val="22"/>
          <w:rtl w:val="0"/>
        </w:rPr>
        <w:t xml:space="preserve"> iscritto al primo anno di un corso ITS</w:t>
      </w:r>
      <w:r w:rsidDel="00000000" w:rsidR="00000000" w:rsidRPr="00000000">
        <w:rPr>
          <w:rFonts w:ascii="Arial" w:cs="Arial" w:eastAsia="Arial" w:hAnsi="Arial"/>
          <w:sz w:val="22"/>
          <w:szCs w:val="22"/>
          <w:rtl w:val="0"/>
        </w:rPr>
        <w:t xml:space="preserve"> della provincia di Padova.</w:t>
      </w:r>
    </w:p>
    <w:p w:rsidR="00000000" w:rsidDel="00000000" w:rsidP="00000000" w:rsidRDefault="00000000" w:rsidRPr="00000000" w14:paraId="0000003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COMUNICA</w:t>
      </w:r>
    </w:p>
    <w:p w:rsidR="00000000" w:rsidDel="00000000" w:rsidP="00000000" w:rsidRDefault="00000000" w:rsidRPr="00000000" w14:paraId="0000003C">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3E">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proprie coordinate bancarie sulle quali la Camera di Commercio di Padova effettuerà l’accredito della somma della borsa di studio se assegnata.</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tbl>
      <w:tblPr>
        <w:tblStyle w:val="Table8"/>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7035"/>
        <w:tblGridChange w:id="0">
          <w:tblGrid>
            <w:gridCol w:w="3165"/>
            <w:gridCol w:w="7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Banca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IBAN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Nome intestatario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i w:val="1"/>
                <w:sz w:val="22"/>
                <w:szCs w:val="22"/>
                <w:rtl w:val="0"/>
              </w:rPr>
              <w:t xml:space="preserve">eventuale </w:t>
            </w:r>
            <w:r w:rsidDel="00000000" w:rsidR="00000000" w:rsidRPr="00000000">
              <w:rPr>
                <w:rFonts w:ascii="Arial" w:cs="Arial" w:eastAsia="Arial" w:hAnsi="Arial"/>
                <w:sz w:val="22"/>
                <w:szCs w:val="22"/>
                <w:rtl w:val="0"/>
              </w:rPr>
              <w:t xml:space="preserve">Nome intestatario 2</w:t>
            </w:r>
          </w:p>
          <w:p w:rsidR="00000000" w:rsidDel="00000000" w:rsidP="00000000" w:rsidRDefault="00000000" w:rsidRPr="00000000" w14:paraId="0000004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da compilare solo se il conto è cointestato)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Codice fiscale intestatario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Codice fiscale intestatario 2</w:t>
            </w:r>
          </w:p>
          <w:p w:rsidR="00000000" w:rsidDel="00000000" w:rsidP="00000000" w:rsidRDefault="00000000" w:rsidRPr="00000000" w14:paraId="0000004C">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da compilare solo se il conto è cointestato)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Indirizzo intestatario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Residente a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via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cap</w:t>
            </w:r>
          </w:p>
        </w:tc>
      </w:tr>
    </w:tbl>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 aver letto, compreso e accettato la seguente INFORMATIVA SUL TRATTAMENTO DEI DATI PERSONALI ai sensi degli artt. 12, 13 e 14 GDPR</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 sensi del Regolamento UE 2016/679 (anche detto GDPR o Regolamento Generale per la Protezione dei Dati personali), il trattamento dei dati personali di cui la Camera verrà in possesso in esecuzione del presente Bando sarà improntato a liceità e correttezza nella piena tutela dei diritti dei concorrenti/richiedenti per gli scopi previsti dal bando/avviso in oggetto.</w:t>
      </w:r>
    </w:p>
    <w:p w:rsidR="00000000" w:rsidDel="00000000" w:rsidP="00000000" w:rsidRDefault="00000000" w:rsidRPr="00000000" w14:paraId="0000005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Titolare del Trattamento e Responsabile della Protezione dei Dati Personali (RPD/DPO) Titolare del trattamento è la Camera di Commercio di Padova, con sede in Padova, Piazza Insurrezione XXVIII aprile 1945, 1/A. Il Titolare può essere contattato mediante email all'indirizzo PEC cciaa@pd.legalmail.camcom.it.</w:t>
      </w:r>
    </w:p>
    <w:p w:rsidR="00000000" w:rsidDel="00000000" w:rsidP="00000000" w:rsidRDefault="00000000" w:rsidRPr="00000000" w14:paraId="0000005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Camera di Commercio di Padova ha nominato un responsabile della protezione dei dati personali (RPD ovvero, data protection officer, DPO) i cui riferimenti sono:</w:t>
      </w:r>
    </w:p>
    <w:p w:rsidR="00000000" w:rsidDel="00000000" w:rsidP="00000000" w:rsidRDefault="00000000" w:rsidRPr="00000000" w14:paraId="0000005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Avv. Sergio Donin, indirizzo mail: sergio.donin@rovigoavvocati.it.</w:t>
      </w:r>
    </w:p>
    <w:p w:rsidR="00000000" w:rsidDel="00000000" w:rsidP="00000000" w:rsidRDefault="00000000" w:rsidRPr="00000000" w14:paraId="0000005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Finalità e Basi giuridiche del trattamento. I dati acquisiti per la partecipazione al presente Bando saranno trattati per le seguenti finalità:</w:t>
      </w:r>
    </w:p>
    <w:p w:rsidR="00000000" w:rsidDel="00000000" w:rsidP="00000000" w:rsidRDefault="00000000" w:rsidRPr="00000000" w14:paraId="0000005D">
      <w:pPr>
        <w:numPr>
          <w:ilvl w:val="0"/>
          <w:numId w:val="3"/>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gestione delle attività inerenti al procedimento amministrativo di cui al presente Bando in tutte le sue fasi: a) istruttoria e verifiche conseguenti; b) concessione/liquidazione e verifiche conseguenti; </w:t>
      </w:r>
    </w:p>
    <w:p w:rsidR="00000000" w:rsidDel="00000000" w:rsidP="00000000" w:rsidRDefault="00000000" w:rsidRPr="00000000" w14:paraId="0000005E">
      <w:pPr>
        <w:numPr>
          <w:ilvl w:val="0"/>
          <w:numId w:val="3"/>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adempimento degli obblighi di legge di natura amministrativa, contabile, civilistica, fiscale, derivanti da regolamenti, normative nazionali comunitarie; </w:t>
      </w:r>
    </w:p>
    <w:p w:rsidR="00000000" w:rsidDel="00000000" w:rsidP="00000000" w:rsidRDefault="00000000" w:rsidRPr="00000000" w14:paraId="0000005F">
      <w:pPr>
        <w:numPr>
          <w:ilvl w:val="0"/>
          <w:numId w:val="3"/>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assolvimento degli obblighi in materia di trasparenza dei dati e delle informazioni, in conformità a quanto disposto dalle normative vigenti e dalle Linee Guida emanate dalle autorità competenti.</w:t>
      </w:r>
    </w:p>
    <w:p w:rsidR="00000000" w:rsidDel="00000000" w:rsidP="00000000" w:rsidRDefault="00000000" w:rsidRPr="00000000" w14:paraId="0000006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base giuridica dei trattamenti deve individuarsi nell’articolo 6, par. 1 lett. b) e c) GDPR, ossia: b) “il trattamento è necessario all'esecuzione di un contratto di cui l’interessato è parte” e c) «il trattamento è necessario per adempiere un obbligo legale al quale è soggetto il titolare del trattamento».</w:t>
      </w:r>
    </w:p>
    <w:p w:rsidR="00000000" w:rsidDel="00000000" w:rsidP="00000000" w:rsidRDefault="00000000" w:rsidRPr="00000000" w14:paraId="0000006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Nell’ambito dei suddetti trattamenti e per le finalità indicate nel presente articolo, il Titolare può trattare dati personali comuni e relativi a condanne penali e reati (in via meramente esemplificativa, autocertificazioni casellario giudiziario, carichi pendenti e dichiarazioni antimafia), eventualmente anche riguardanti i soggetti che ricoprono a diverso titolo cariche societarie delle imprese partecipanti.</w:t>
      </w:r>
    </w:p>
    <w:p w:rsidR="00000000" w:rsidDel="00000000" w:rsidP="00000000" w:rsidRDefault="00000000" w:rsidRPr="00000000" w14:paraId="00000062">
      <w:pPr>
        <w:spacing w:line="276"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Dati ottenuti presso terzi. </w:t>
      </w:r>
      <w:r w:rsidDel="00000000" w:rsidR="00000000" w:rsidRPr="00000000">
        <w:rPr>
          <w:rFonts w:ascii="Calibri" w:cs="Calibri" w:eastAsia="Calibri" w:hAnsi="Calibri"/>
          <w:sz w:val="22"/>
          <w:szCs w:val="22"/>
          <w:rtl w:val="0"/>
        </w:rPr>
        <w:t xml:space="preserve">La Camera di Commercio di Padova potrà verificare la veridicità delle informazioni rese dall’impresa partecipante anche mediante acquisizione di dati presso altre Pubbliche Amministrazioni (in via meramente esemplificativa, Procura della Repubblica, Tribunali, Prefettura, Anagrafe antimafia, Agenzia delle Entrate, INPS, INAIL).</w:t>
      </w:r>
    </w:p>
    <w:p w:rsidR="00000000" w:rsidDel="00000000" w:rsidP="00000000" w:rsidRDefault="00000000" w:rsidRPr="00000000" w14:paraId="00000063">
      <w:pPr>
        <w:spacing w:line="276"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Periodo di conservazione dei dati personali. </w:t>
      </w:r>
      <w:r w:rsidDel="00000000" w:rsidR="00000000" w:rsidRPr="00000000">
        <w:rPr>
          <w:rFonts w:ascii="Calibri" w:cs="Calibri" w:eastAsia="Calibri" w:hAnsi="Calibri"/>
          <w:sz w:val="22"/>
          <w:szCs w:val="22"/>
          <w:rtl w:val="0"/>
        </w:rPr>
        <w:t xml:space="preserve">I dati personali acquisiti saranno trattati per la durata del procedimento legato al Bando. Successivamente a tali periodi, saranno trattati fino allo scadere del termine per eventuali ricorsi e, in ogni caso, per il tempo in cui la Camera di Commercio di Padova sia soggetta a obblighi di conservazione previsti dalla normativa fiscale, tributaria, in materia di contabilità pubblica, archivistica o da altre norme di legge o regolamento.</w:t>
      </w:r>
    </w:p>
    <w:p w:rsidR="00000000" w:rsidDel="00000000" w:rsidP="00000000" w:rsidRDefault="00000000" w:rsidRPr="00000000" w14:paraId="00000064">
      <w:pPr>
        <w:spacing w:line="276"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Natura obbligatoria o facoltativa del conferimento dei dati e conseguenze del mancato conferimento dei dati.</w:t>
      </w:r>
      <w:r w:rsidDel="00000000" w:rsidR="00000000" w:rsidRPr="00000000">
        <w:rPr>
          <w:rFonts w:ascii="Calibri" w:cs="Calibri" w:eastAsia="Calibri" w:hAnsi="Calibri"/>
          <w:sz w:val="22"/>
          <w:szCs w:val="22"/>
          <w:rtl w:val="0"/>
        </w:rPr>
        <w:t xml:space="preserve"> Il conferimento dei dati è obbligatorio per le finalità indicate al punto 2. Il diniego (totale o parziale) non consentirà di accogliere e gestire la domanda di contributo e l’adempimento degli obblighi normativi gravanti sul Titolare.</w:t>
      </w:r>
    </w:p>
    <w:p w:rsidR="00000000" w:rsidDel="00000000" w:rsidP="00000000" w:rsidRDefault="00000000" w:rsidRPr="00000000" w14:paraId="0000006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4"/>
          <w:szCs w:val="4"/>
        </w:rPr>
      </w:pPr>
      <w:r w:rsidDel="00000000" w:rsidR="00000000" w:rsidRPr="00000000">
        <w:rPr>
          <w:rtl w:val="0"/>
        </w:rPr>
      </w:r>
    </w:p>
    <w:tbl>
      <w:tblPr>
        <w:tblStyle w:val="Table9"/>
        <w:tblW w:w="1020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1830"/>
        <w:gridCol w:w="825"/>
        <w:gridCol w:w="6877"/>
        <w:tblGridChange w:id="0">
          <w:tblGrid>
            <w:gridCol w:w="675"/>
            <w:gridCol w:w="1830"/>
            <w:gridCol w:w="825"/>
            <w:gridCol w:w="6877"/>
          </w:tblGrid>
        </w:tblGridChange>
      </w:tblGrid>
      <w:tr>
        <w:trPr>
          <w:cantSplit w:val="0"/>
          <w:trHeight w:val="5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Firma</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4">
      <w:pPr>
        <w:pageBreakBefore w:val="0"/>
        <w:widowControl w:val="0"/>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Il presente modulo debitamente firmato deve essere inviato al seguente indirizzo PEC della CCIAA di Padova: </w:t>
      </w:r>
      <w:r w:rsidDel="00000000" w:rsidR="00000000" w:rsidRPr="00000000">
        <w:rPr>
          <w:rFonts w:ascii="Arial" w:cs="Arial" w:eastAsia="Arial" w:hAnsi="Arial"/>
          <w:b w:val="1"/>
          <w:sz w:val="22"/>
          <w:szCs w:val="22"/>
          <w:rtl w:val="0"/>
        </w:rPr>
        <w:t xml:space="preserve">orientamento.lavoro@pd.legalmail.camcom.it</w:t>
      </w:r>
    </w:p>
    <w:p w:rsidR="00000000" w:rsidDel="00000000" w:rsidP="00000000" w:rsidRDefault="00000000" w:rsidRPr="00000000" w14:paraId="00000075">
      <w:pPr>
        <w:rPr>
          <w:rFonts w:ascii="Arial" w:cs="Arial" w:eastAsia="Arial" w:hAnsi="Arial"/>
          <w:b w:val="1"/>
          <w:sz w:val="22"/>
          <w:szCs w:val="22"/>
        </w:rPr>
      </w:pPr>
      <w:r w:rsidDel="00000000" w:rsidR="00000000" w:rsidRPr="00000000">
        <w:rPr>
          <w:rtl w:val="0"/>
        </w:rPr>
      </w:r>
    </w:p>
    <w:sectPr>
      <w:headerReference r:id="rId6" w:type="default"/>
      <w:pgSz w:h="16840" w:w="11907" w:orient="portrait"/>
      <w:pgMar w:bottom="566" w:top="566" w:left="850" w:right="850" w:header="28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center"/>
      <w:rPr/>
    </w:pPr>
    <w:r w:rsidDel="00000000" w:rsidR="00000000" w:rsidRPr="00000000">
      <w:rPr>
        <w:rtl w:val="0"/>
      </w:rPr>
    </w:r>
  </w:p>
  <w:tbl>
    <w:tblPr>
      <w:tblStyle w:val="Table10"/>
      <w:tblW w:w="101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5"/>
      <w:gridCol w:w="7410"/>
      <w:tblGridChange w:id="0">
        <w:tblGrid>
          <w:gridCol w:w="2520"/>
          <w:gridCol w:w="255"/>
          <w:gridCol w:w="7410"/>
        </w:tblGrid>
      </w:tblGridChange>
    </w:tblGrid>
    <w:tr>
      <w:trPr>
        <w:cantSplit w:val="0"/>
        <w:trHeight w:val="949.9218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2009775" cy="508000"/>
                <wp:effectExtent b="0" l="0" r="0" t="0"/>
                <wp:docPr id="1" name="image1.png"/>
                <a:graphic>
                  <a:graphicData uri="http://schemas.openxmlformats.org/drawingml/2006/picture">
                    <pic:pic>
                      <pic:nvPicPr>
                        <pic:cNvPr id="0" name="image1.png"/>
                        <pic:cNvPicPr preferRelativeResize="0"/>
                      </pic:nvPicPr>
                      <pic:blipFill>
                        <a:blip r:embed="rId1"/>
                        <a:srcRect b="0" l="14691" r="-14691" t="0"/>
                        <a:stretch>
                          <a:fillRect/>
                        </a:stretch>
                      </pic:blipFill>
                      <pic:spPr>
                        <a:xfrm>
                          <a:off x="0" y="0"/>
                          <a:ext cx="2009775" cy="508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DOMANDA DI ASSEGNAZIONE</w:t>
            <w:br w:type="textWrapping"/>
            <w:t xml:space="preserve">BORSA DI STUDIO ITS 2021</w:t>
          </w:r>
        </w:p>
        <w:p w:rsidR="00000000" w:rsidDel="00000000" w:rsidP="00000000" w:rsidRDefault="00000000" w:rsidRPr="00000000" w14:paraId="0000007A">
          <w:pPr>
            <w:rPr>
              <w:rFonts w:ascii="Arial" w:cs="Arial" w:eastAsia="Arial" w:hAnsi="Arial"/>
              <w:sz w:val="16"/>
              <w:szCs w:val="16"/>
            </w:rPr>
          </w:pPr>
          <w:r w:rsidDel="00000000" w:rsidR="00000000" w:rsidRPr="00000000">
            <w:rPr>
              <w:rFonts w:ascii="Arial" w:cs="Arial" w:eastAsia="Arial" w:hAnsi="Arial"/>
              <w:sz w:val="16"/>
              <w:szCs w:val="16"/>
              <w:rtl w:val="0"/>
            </w:rPr>
            <w:t xml:space="preserve">(esente da imposta di bollo ai sensi del D.P.R. 642/1972  Allegato B) punto 11)</w:t>
          </w:r>
        </w:p>
      </w:tc>
    </w:tr>
  </w:tbl>
  <w:p w:rsidR="00000000" w:rsidDel="00000000" w:rsidP="00000000" w:rsidRDefault="00000000" w:rsidRPr="00000000" w14:paraId="000000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